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0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017"/>
        <w:gridCol w:w="2121"/>
        <w:gridCol w:w="4093"/>
      </w:tblGrid>
      <w:tr w:rsidR="00F41544" w:rsidRPr="00751712" w:rsidTr="00F41544">
        <w:trPr>
          <w:trHeight w:val="330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544" w:rsidRPr="00751712" w:rsidRDefault="00F41544" w:rsidP="00D53721">
            <w:pPr>
              <w:jc w:val="center"/>
              <w:rPr>
                <w:rFonts w:ascii="Copperplate Gothic Bold" w:hAnsi="Copperplate Gothic Bold"/>
              </w:rPr>
            </w:pPr>
            <w:r w:rsidRPr="00751712">
              <w:rPr>
                <w:rFonts w:ascii="Copperplate Gothic Bold" w:hAnsi="Copperplate Gothic Bold"/>
                <w:sz w:val="28"/>
              </w:rPr>
              <w:t xml:space="preserve">Vocabulary </w:t>
            </w:r>
            <w:r w:rsidR="00D53721" w:rsidRPr="00751712">
              <w:rPr>
                <w:rFonts w:ascii="Copperplate Gothic Bold" w:hAnsi="Copperplate Gothic Bold"/>
                <w:sz w:val="28"/>
              </w:rPr>
              <w:t>Application</w:t>
            </w:r>
          </w:p>
        </w:tc>
      </w:tr>
      <w:tr w:rsidR="00440C10" w:rsidRPr="00751712" w:rsidTr="00CD6427">
        <w:trPr>
          <w:trHeight w:val="1065"/>
        </w:trPr>
        <w:tc>
          <w:tcPr>
            <w:tcW w:w="4017" w:type="dxa"/>
            <w:tcBorders>
              <w:top w:val="single" w:sz="12" w:space="0" w:color="auto"/>
              <w:right w:val="single" w:sz="12" w:space="0" w:color="auto"/>
            </w:tcBorders>
          </w:tcPr>
          <w:p w:rsidR="00440C10" w:rsidRPr="00751712" w:rsidRDefault="00440C10" w:rsidP="00C16D3F">
            <w:pPr>
              <w:rPr>
                <w:b/>
              </w:rPr>
            </w:pPr>
          </w:p>
          <w:p w:rsidR="00440C10" w:rsidRPr="00751712" w:rsidRDefault="003F1E9C" w:rsidP="00C16D3F">
            <w:pPr>
              <w:rPr>
                <w:sz w:val="28"/>
                <w:szCs w:val="28"/>
              </w:rPr>
            </w:pPr>
            <w:r w:rsidRPr="00751712">
              <w:rPr>
                <w:sz w:val="28"/>
                <w:szCs w:val="28"/>
              </w:rPr>
              <w:t>credo (noun)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</w:tcPr>
          <w:p w:rsidR="00440C10" w:rsidRPr="00751712" w:rsidRDefault="00440C10" w:rsidP="00F41544">
            <w:pPr>
              <w:jc w:val="center"/>
              <w:rPr>
                <w:b/>
              </w:rPr>
            </w:pPr>
            <w:r w:rsidRPr="00751712">
              <w:rPr>
                <w:b/>
              </w:rPr>
              <w:t>Use of the word:</w:t>
            </w:r>
          </w:p>
        </w:tc>
        <w:tc>
          <w:tcPr>
            <w:tcW w:w="4093" w:type="dxa"/>
            <w:tcBorders>
              <w:top w:val="single" w:sz="12" w:space="0" w:color="auto"/>
              <w:right w:val="single" w:sz="12" w:space="0" w:color="auto"/>
            </w:tcBorders>
          </w:tcPr>
          <w:p w:rsidR="00440C10" w:rsidRPr="00751712" w:rsidRDefault="00440C10" w:rsidP="00F41544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Conversational dialogue</w:t>
            </w:r>
          </w:p>
          <w:p w:rsidR="00440C10" w:rsidRPr="00751712" w:rsidRDefault="00440C10" w:rsidP="00F41544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Narrative</w:t>
            </w:r>
          </w:p>
          <w:p w:rsidR="00440C10" w:rsidRPr="00751712" w:rsidRDefault="003F1E9C" w:rsidP="00F41544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="00440C10" w:rsidRPr="00751712">
              <w:rPr>
                <w:sz w:val="22"/>
              </w:rPr>
              <w:t xml:space="preserve"> Question</w:t>
            </w:r>
          </w:p>
          <w:p w:rsidR="00440C10" w:rsidRPr="00751712" w:rsidRDefault="003F1E9C" w:rsidP="00F41544">
            <w:pPr>
              <w:rPr>
                <w:b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="00440C10" w:rsidRPr="00751712">
              <w:rPr>
                <w:sz w:val="22"/>
              </w:rPr>
              <w:t xml:space="preserve"> Description</w:t>
            </w:r>
          </w:p>
        </w:tc>
      </w:tr>
      <w:tr w:rsidR="003F1E9C" w:rsidRPr="00751712" w:rsidTr="00331D7A">
        <w:trPr>
          <w:trHeight w:val="2808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E9C" w:rsidRPr="00751712" w:rsidRDefault="003F1E9C" w:rsidP="003F1E9C">
            <w:pPr>
              <w:rPr>
                <w:sz w:val="28"/>
                <w:szCs w:val="28"/>
              </w:rPr>
            </w:pPr>
            <w:r w:rsidRPr="00751712">
              <w:rPr>
                <w:sz w:val="28"/>
                <w:szCs w:val="28"/>
              </w:rPr>
              <w:t>“Learn as much as you can in class” is a credo all students should have.</w:t>
            </w:r>
          </w:p>
          <w:p w:rsidR="003F1E9C" w:rsidRPr="00751712" w:rsidRDefault="003F1E9C" w:rsidP="003F1E9C">
            <w:pPr>
              <w:rPr>
                <w:sz w:val="28"/>
                <w:szCs w:val="28"/>
              </w:rPr>
            </w:pPr>
          </w:p>
          <w:p w:rsidR="003F1E9C" w:rsidRPr="00751712" w:rsidRDefault="003F1E9C" w:rsidP="000F65F4">
            <w:pPr>
              <w:rPr>
                <w:sz w:val="28"/>
                <w:szCs w:val="28"/>
              </w:rPr>
            </w:pPr>
            <w:r w:rsidRPr="00751712">
              <w:rPr>
                <w:sz w:val="28"/>
                <w:szCs w:val="28"/>
              </w:rPr>
              <w:t>Ms. Montague’s view of a successful student is when students learn and do as much as they can during class time. Most students’ grades are a result of their efforts in class.</w:t>
            </w:r>
            <w:r w:rsidR="000F65F4" w:rsidRPr="00751712">
              <w:rPr>
                <w:sz w:val="28"/>
                <w:szCs w:val="28"/>
              </w:rPr>
              <w:t xml:space="preserve"> Outside of class, students have other responsibilities that may detract from them completing school-related tasks. In this class, 45 percent of a student’s grade goes to tests and 35 percent goes to quizzes and assignments that occur in class.</w:t>
            </w:r>
          </w:p>
        </w:tc>
      </w:tr>
    </w:tbl>
    <w:p w:rsidR="00F41544" w:rsidRPr="00751712" w:rsidRDefault="006F3CED">
      <w:r w:rsidRPr="00751712">
        <w:rPr>
          <w:rFonts w:ascii="Copperplate Gothic Bold" w:hAnsi="Copperplate Gothic Bold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75pt;margin-top:-46.05pt;width:265.5pt;height:25.8pt;z-index:1;mso-position-horizontal-relative:text;mso-position-vertical-relative:text;mso-width-relative:margin;mso-height-relative:margin" strokecolor="white">
            <v:textbox style="mso-next-textbox:#_x0000_s1026">
              <w:txbxContent>
                <w:p w:rsidR="006F3CED" w:rsidRDefault="006F3CED">
                  <w:r>
                    <w:t>Name: ________________________ Period: _____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10621"/>
        <w:tblW w:w="10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017"/>
        <w:gridCol w:w="2121"/>
        <w:gridCol w:w="4093"/>
      </w:tblGrid>
      <w:tr w:rsidR="00F41544" w:rsidRPr="00751712" w:rsidTr="00F41544">
        <w:trPr>
          <w:trHeight w:val="330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544" w:rsidRPr="00751712" w:rsidRDefault="00F41544" w:rsidP="00F41544">
            <w:pPr>
              <w:jc w:val="center"/>
              <w:rPr>
                <w:rFonts w:ascii="Copperplate Gothic Bold" w:hAnsi="Copperplate Gothic Bold"/>
              </w:rPr>
            </w:pPr>
            <w:r w:rsidRPr="00751712">
              <w:rPr>
                <w:rFonts w:ascii="Copperplate Gothic Bold" w:hAnsi="Copperplate Gothic Bold"/>
                <w:sz w:val="28"/>
              </w:rPr>
              <w:t xml:space="preserve">Vocabulary </w:t>
            </w:r>
            <w:r w:rsidR="00D53721" w:rsidRPr="00751712">
              <w:rPr>
                <w:rFonts w:ascii="Copperplate Gothic Bold" w:hAnsi="Copperplate Gothic Bold"/>
                <w:sz w:val="28"/>
              </w:rPr>
              <w:t xml:space="preserve"> Application</w:t>
            </w:r>
          </w:p>
        </w:tc>
      </w:tr>
      <w:tr w:rsidR="00440C10" w:rsidRPr="00751712" w:rsidTr="00CD6427">
        <w:trPr>
          <w:trHeight w:val="1035"/>
        </w:trPr>
        <w:tc>
          <w:tcPr>
            <w:tcW w:w="4017" w:type="dxa"/>
            <w:tcBorders>
              <w:top w:val="single" w:sz="12" w:space="0" w:color="auto"/>
              <w:right w:val="single" w:sz="12" w:space="0" w:color="auto"/>
            </w:tcBorders>
          </w:tcPr>
          <w:p w:rsidR="00CB4427" w:rsidRPr="00751712" w:rsidRDefault="00CB4427" w:rsidP="00C16D3F">
            <w:pPr>
              <w:rPr>
                <w:sz w:val="28"/>
                <w:szCs w:val="28"/>
              </w:rPr>
            </w:pPr>
          </w:p>
          <w:p w:rsidR="00440C10" w:rsidRPr="00751712" w:rsidRDefault="00CB4427" w:rsidP="00C16D3F">
            <w:r w:rsidRPr="00751712">
              <w:rPr>
                <w:sz w:val="28"/>
                <w:szCs w:val="28"/>
              </w:rPr>
              <w:t>expatiate (verb)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</w:tcPr>
          <w:p w:rsidR="00440C10" w:rsidRPr="00751712" w:rsidRDefault="00440C10" w:rsidP="00C16D3F">
            <w:pPr>
              <w:jc w:val="center"/>
              <w:rPr>
                <w:b/>
              </w:rPr>
            </w:pPr>
            <w:r w:rsidRPr="00751712">
              <w:rPr>
                <w:b/>
              </w:rPr>
              <w:t>Use of the word:</w:t>
            </w:r>
          </w:p>
        </w:tc>
        <w:tc>
          <w:tcPr>
            <w:tcW w:w="4093" w:type="dxa"/>
            <w:tcBorders>
              <w:top w:val="single" w:sz="12" w:space="0" w:color="auto"/>
              <w:right w:val="single" w:sz="12" w:space="0" w:color="auto"/>
            </w:tcBorders>
          </w:tcPr>
          <w:p w:rsidR="00440C10" w:rsidRPr="00751712" w:rsidRDefault="00AE47DB" w:rsidP="00440C10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="00440C10" w:rsidRPr="00751712">
              <w:rPr>
                <w:sz w:val="22"/>
              </w:rPr>
              <w:t xml:space="preserve"> Conversational dialogue</w:t>
            </w:r>
          </w:p>
          <w:p w:rsidR="00440C10" w:rsidRPr="00751712" w:rsidRDefault="00AE47DB" w:rsidP="00440C10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="00440C10" w:rsidRPr="00751712">
              <w:rPr>
                <w:sz w:val="22"/>
              </w:rPr>
              <w:t xml:space="preserve"> Narrative</w:t>
            </w:r>
          </w:p>
          <w:p w:rsidR="00440C10" w:rsidRPr="00751712" w:rsidRDefault="00440C10" w:rsidP="00440C10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Question</w:t>
            </w:r>
          </w:p>
          <w:p w:rsidR="00440C10" w:rsidRPr="00751712" w:rsidRDefault="00440C10" w:rsidP="00440C10">
            <w:pPr>
              <w:rPr>
                <w:b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Description</w:t>
            </w:r>
          </w:p>
        </w:tc>
      </w:tr>
      <w:tr w:rsidR="00CB4427" w:rsidRPr="00751712" w:rsidTr="008A1804">
        <w:trPr>
          <w:trHeight w:val="2808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427" w:rsidRPr="00751712" w:rsidRDefault="00CB4427" w:rsidP="00C16D3F">
            <w:pPr>
              <w:rPr>
                <w:b/>
              </w:rPr>
            </w:pPr>
          </w:p>
          <w:p w:rsidR="00CB4427" w:rsidRPr="00751712" w:rsidRDefault="005257B7" w:rsidP="001D6862">
            <w:pPr>
              <w:rPr>
                <w:b/>
              </w:rPr>
            </w:pPr>
            <w:r w:rsidRPr="00751712">
              <w:rPr>
                <w:sz w:val="28"/>
                <w:szCs w:val="28"/>
              </w:rPr>
              <w:t xml:space="preserve">This is a story about a girl who loves to talk. Many people laugh about how </w:t>
            </w:r>
            <w:r w:rsidR="00266FBB" w:rsidRPr="00751712">
              <w:rPr>
                <w:sz w:val="28"/>
                <w:szCs w:val="28"/>
              </w:rPr>
              <w:t xml:space="preserve">she sometimes over-exaggerates the details of her stories. Often times, </w:t>
            </w:r>
            <w:proofErr w:type="spellStart"/>
            <w:r w:rsidR="00266FBB" w:rsidRPr="00751712">
              <w:rPr>
                <w:sz w:val="28"/>
                <w:szCs w:val="28"/>
              </w:rPr>
              <w:t>Sirena</w:t>
            </w:r>
            <w:proofErr w:type="spellEnd"/>
            <w:r w:rsidR="00266FBB" w:rsidRPr="00751712">
              <w:rPr>
                <w:sz w:val="28"/>
                <w:szCs w:val="28"/>
              </w:rPr>
              <w:t xml:space="preserve"> would expatiate upon conversations </w:t>
            </w:r>
            <w:proofErr w:type="gramStart"/>
            <w:r w:rsidR="00266FBB" w:rsidRPr="00751712">
              <w:rPr>
                <w:sz w:val="28"/>
                <w:szCs w:val="28"/>
              </w:rPr>
              <w:t>she’s</w:t>
            </w:r>
            <w:proofErr w:type="gramEnd"/>
            <w:r w:rsidR="00266FBB" w:rsidRPr="00751712">
              <w:rPr>
                <w:sz w:val="28"/>
                <w:szCs w:val="28"/>
              </w:rPr>
              <w:t xml:space="preserve"> had on the phone</w:t>
            </w:r>
            <w:r w:rsidR="00F05971" w:rsidRPr="00751712">
              <w:rPr>
                <w:sz w:val="28"/>
                <w:szCs w:val="28"/>
              </w:rPr>
              <w:t xml:space="preserve">. She also expatiates </w:t>
            </w:r>
            <w:r w:rsidR="001D6862" w:rsidRPr="00751712">
              <w:rPr>
                <w:sz w:val="28"/>
                <w:szCs w:val="28"/>
              </w:rPr>
              <w:t>upon</w:t>
            </w:r>
            <w:r w:rsidR="00F05971" w:rsidRPr="00751712">
              <w:rPr>
                <w:sz w:val="28"/>
                <w:szCs w:val="28"/>
              </w:rPr>
              <w:t xml:space="preserve"> the most random topics in the world like </w:t>
            </w:r>
            <w:r w:rsidR="00F05971" w:rsidRPr="00751712">
              <w:rPr>
                <w:i/>
                <w:sz w:val="28"/>
                <w:szCs w:val="28"/>
              </w:rPr>
              <w:t>Transformers</w:t>
            </w:r>
            <w:r w:rsidR="00F05971" w:rsidRPr="00751712">
              <w:rPr>
                <w:sz w:val="28"/>
                <w:szCs w:val="28"/>
              </w:rPr>
              <w:t>.</w:t>
            </w:r>
          </w:p>
        </w:tc>
      </w:tr>
    </w:tbl>
    <w:tbl>
      <w:tblPr>
        <w:tblpPr w:leftFromText="180" w:rightFromText="180" w:vertAnchor="page" w:horzAnchor="margin" w:tblpXSpec="center" w:tblpY="5926"/>
        <w:tblW w:w="10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017"/>
        <w:gridCol w:w="2121"/>
        <w:gridCol w:w="4093"/>
      </w:tblGrid>
      <w:tr w:rsidR="00F41544" w:rsidRPr="00751712" w:rsidTr="00F41544">
        <w:trPr>
          <w:trHeight w:val="330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544" w:rsidRPr="00751712" w:rsidRDefault="00F41544" w:rsidP="00D53721">
            <w:pPr>
              <w:jc w:val="center"/>
              <w:rPr>
                <w:rFonts w:ascii="Copperplate Gothic Bold" w:hAnsi="Copperplate Gothic Bold"/>
              </w:rPr>
            </w:pPr>
            <w:r w:rsidRPr="00751712">
              <w:rPr>
                <w:rFonts w:ascii="Copperplate Gothic Bold" w:hAnsi="Copperplate Gothic Bold"/>
                <w:sz w:val="28"/>
              </w:rPr>
              <w:t xml:space="preserve">Vocabulary </w:t>
            </w:r>
            <w:r w:rsidR="00D53721" w:rsidRPr="00751712">
              <w:rPr>
                <w:rFonts w:ascii="Copperplate Gothic Bold" w:hAnsi="Copperplate Gothic Bold"/>
                <w:sz w:val="28"/>
              </w:rPr>
              <w:t>Application</w:t>
            </w:r>
          </w:p>
        </w:tc>
      </w:tr>
      <w:tr w:rsidR="00440C10" w:rsidRPr="00751712" w:rsidTr="00CD6427">
        <w:trPr>
          <w:trHeight w:val="1035"/>
        </w:trPr>
        <w:tc>
          <w:tcPr>
            <w:tcW w:w="4017" w:type="dxa"/>
            <w:tcBorders>
              <w:top w:val="single" w:sz="12" w:space="0" w:color="auto"/>
              <w:right w:val="single" w:sz="12" w:space="0" w:color="auto"/>
            </w:tcBorders>
          </w:tcPr>
          <w:p w:rsidR="00F776C0" w:rsidRPr="00751712" w:rsidRDefault="00F776C0" w:rsidP="00C16D3F">
            <w:pPr>
              <w:rPr>
                <w:sz w:val="28"/>
                <w:szCs w:val="28"/>
              </w:rPr>
            </w:pPr>
          </w:p>
          <w:p w:rsidR="00440C10" w:rsidRPr="00751712" w:rsidRDefault="00F776C0" w:rsidP="00C16D3F">
            <w:r w:rsidRPr="00751712">
              <w:rPr>
                <w:sz w:val="28"/>
                <w:szCs w:val="28"/>
              </w:rPr>
              <w:t>benighted (adjective)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</w:tcPr>
          <w:p w:rsidR="00440C10" w:rsidRPr="00751712" w:rsidRDefault="00440C10" w:rsidP="00C16D3F">
            <w:pPr>
              <w:jc w:val="center"/>
              <w:rPr>
                <w:b/>
              </w:rPr>
            </w:pPr>
            <w:r w:rsidRPr="00751712">
              <w:rPr>
                <w:b/>
              </w:rPr>
              <w:t>Use of the word:</w:t>
            </w:r>
          </w:p>
        </w:tc>
        <w:tc>
          <w:tcPr>
            <w:tcW w:w="4093" w:type="dxa"/>
            <w:tcBorders>
              <w:top w:val="single" w:sz="12" w:space="0" w:color="auto"/>
              <w:right w:val="single" w:sz="12" w:space="0" w:color="auto"/>
            </w:tcBorders>
          </w:tcPr>
          <w:p w:rsidR="00440C10" w:rsidRPr="00751712" w:rsidRDefault="00440C10" w:rsidP="00440C10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Conversational dialogue</w:t>
            </w:r>
          </w:p>
          <w:p w:rsidR="00440C10" w:rsidRPr="00751712" w:rsidRDefault="00440C10" w:rsidP="00440C10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Narrative</w:t>
            </w:r>
          </w:p>
          <w:p w:rsidR="00440C10" w:rsidRPr="00751712" w:rsidRDefault="00F776C0" w:rsidP="00440C10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="00440C10" w:rsidRPr="00751712">
              <w:rPr>
                <w:sz w:val="22"/>
              </w:rPr>
              <w:t xml:space="preserve"> Question</w:t>
            </w:r>
          </w:p>
          <w:p w:rsidR="00440C10" w:rsidRPr="00751712" w:rsidRDefault="00440C10" w:rsidP="00440C10">
            <w:pPr>
              <w:rPr>
                <w:b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Description</w:t>
            </w:r>
          </w:p>
        </w:tc>
      </w:tr>
      <w:tr w:rsidR="00F776C0" w:rsidRPr="00751712" w:rsidTr="00331D7A">
        <w:trPr>
          <w:trHeight w:val="2808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6C0" w:rsidRPr="00751712" w:rsidRDefault="00F776C0" w:rsidP="00F776C0">
            <w:pPr>
              <w:rPr>
                <w:sz w:val="28"/>
                <w:szCs w:val="28"/>
              </w:rPr>
            </w:pPr>
            <w:r w:rsidRPr="00751712">
              <w:rPr>
                <w:sz w:val="28"/>
                <w:szCs w:val="28"/>
              </w:rPr>
              <w:t>“Is benighted a euphemism for dumb?”</w:t>
            </w:r>
          </w:p>
          <w:p w:rsidR="00ED3BB1" w:rsidRPr="00751712" w:rsidRDefault="00ED3BB1" w:rsidP="00F776C0">
            <w:pPr>
              <w:rPr>
                <w:sz w:val="28"/>
                <w:szCs w:val="28"/>
              </w:rPr>
            </w:pPr>
          </w:p>
          <w:p w:rsidR="00ED3BB1" w:rsidRPr="00751712" w:rsidRDefault="00ED3BB1" w:rsidP="005E2A73">
            <w:pPr>
              <w:rPr>
                <w:b/>
              </w:rPr>
            </w:pPr>
            <w:r w:rsidRPr="00751712">
              <w:rPr>
                <w:sz w:val="28"/>
                <w:szCs w:val="28"/>
              </w:rPr>
              <w:t>Yes, it is a euphemism for dumb. Synonyms also include unlearned or ignorant.</w:t>
            </w:r>
            <w:r w:rsidR="00CB4427" w:rsidRPr="00751712">
              <w:rPr>
                <w:sz w:val="28"/>
                <w:szCs w:val="28"/>
              </w:rPr>
              <w:t xml:space="preserve"> </w:t>
            </w:r>
            <w:r w:rsidR="005E2A73" w:rsidRPr="00751712">
              <w:rPr>
                <w:sz w:val="28"/>
                <w:szCs w:val="28"/>
              </w:rPr>
              <w:t xml:space="preserve">We could easily use benighted in place of the word dumb when we play the “cut-low” game. An example would be, “You’re so BENIGHTED, </w:t>
            </w:r>
            <w:proofErr w:type="gramStart"/>
            <w:r w:rsidR="005E2A73" w:rsidRPr="00751712">
              <w:rPr>
                <w:sz w:val="28"/>
                <w:szCs w:val="28"/>
              </w:rPr>
              <w:t>you</w:t>
            </w:r>
            <w:proofErr w:type="gramEnd"/>
            <w:r w:rsidR="005E2A73" w:rsidRPr="00751712">
              <w:rPr>
                <w:sz w:val="28"/>
                <w:szCs w:val="28"/>
              </w:rPr>
              <w:t xml:space="preserve"> sold your car for gas money.”</w:t>
            </w:r>
          </w:p>
        </w:tc>
      </w:tr>
    </w:tbl>
    <w:p w:rsidR="00F41544" w:rsidRPr="00751712" w:rsidRDefault="00F41544"/>
    <w:sectPr w:rsidR="00F41544" w:rsidRPr="00751712" w:rsidSect="00C1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86" w:rsidRDefault="00531D86" w:rsidP="00A56871">
      <w:r>
        <w:separator/>
      </w:r>
    </w:p>
  </w:endnote>
  <w:endnote w:type="continuationSeparator" w:id="0">
    <w:p w:rsidR="00531D86" w:rsidRDefault="00531D86" w:rsidP="00A5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86" w:rsidRDefault="00531D86" w:rsidP="00A56871">
      <w:r>
        <w:separator/>
      </w:r>
    </w:p>
  </w:footnote>
  <w:footnote w:type="continuationSeparator" w:id="0">
    <w:p w:rsidR="00531D86" w:rsidRDefault="00531D86" w:rsidP="00A56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44"/>
    <w:rsid w:val="00090B15"/>
    <w:rsid w:val="000C2441"/>
    <w:rsid w:val="000F65F4"/>
    <w:rsid w:val="00143A0C"/>
    <w:rsid w:val="001D3E1C"/>
    <w:rsid w:val="001D6862"/>
    <w:rsid w:val="00224A15"/>
    <w:rsid w:val="00266FBB"/>
    <w:rsid w:val="00331D7A"/>
    <w:rsid w:val="003F1E9C"/>
    <w:rsid w:val="00440C10"/>
    <w:rsid w:val="005257B7"/>
    <w:rsid w:val="00531D86"/>
    <w:rsid w:val="005E2A73"/>
    <w:rsid w:val="005F6683"/>
    <w:rsid w:val="006F3CED"/>
    <w:rsid w:val="00751712"/>
    <w:rsid w:val="00772717"/>
    <w:rsid w:val="008836A2"/>
    <w:rsid w:val="008A1804"/>
    <w:rsid w:val="008C68DF"/>
    <w:rsid w:val="009577F9"/>
    <w:rsid w:val="0099760B"/>
    <w:rsid w:val="00A56871"/>
    <w:rsid w:val="00A56E21"/>
    <w:rsid w:val="00A6444A"/>
    <w:rsid w:val="00AD6F51"/>
    <w:rsid w:val="00AE47DB"/>
    <w:rsid w:val="00BD7FC2"/>
    <w:rsid w:val="00C104D5"/>
    <w:rsid w:val="00C11C84"/>
    <w:rsid w:val="00C16D3F"/>
    <w:rsid w:val="00CB4427"/>
    <w:rsid w:val="00CD6427"/>
    <w:rsid w:val="00D53721"/>
    <w:rsid w:val="00ED3BB1"/>
    <w:rsid w:val="00ED7E23"/>
    <w:rsid w:val="00F05971"/>
    <w:rsid w:val="00F22559"/>
    <w:rsid w:val="00F41544"/>
    <w:rsid w:val="00F64F04"/>
    <w:rsid w:val="00F7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4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71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5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71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cp:lastModifiedBy>Lorena Montague</cp:lastModifiedBy>
  <cp:revision>2</cp:revision>
  <cp:lastPrinted>2011-10-31T21:45:00Z</cp:lastPrinted>
  <dcterms:created xsi:type="dcterms:W3CDTF">2012-10-28T08:12:00Z</dcterms:created>
  <dcterms:modified xsi:type="dcterms:W3CDTF">2012-10-28T08:12:00Z</dcterms:modified>
</cp:coreProperties>
</file>